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"/>
        <w:rPr>
          <w:rFonts w:cs="Arial" w:ascii="Arial" w:hAnsi="Arial"/>
        </w:rPr>
      </w:pPr>
      <w:r>
        <w:rPr>
          <w:rFonts w:cs="Arial" w:ascii="Arial" w:hAnsi="Arial"/>
        </w:rPr>
        <w:t>RICHIESTA FAX VIRTUALE</w:t>
      </w:r>
    </w:p>
    <w:p>
      <w:pPr>
        <w:pStyle w:val="Subtitle"/>
        <w:jc w:val="center"/>
        <w:rPr>
          <w:b w:val="false"/>
        </w:rPr>
      </w:pPr>
      <w:r>
        <w:rPr>
          <w:b w:val="false"/>
        </w:rPr>
        <w:t xml:space="preserve">(NB: il FAX virtuale </w:t>
      </w:r>
      <w:r>
        <w:rPr>
          <w:b w:val="false"/>
          <w:u w:val="single"/>
        </w:rPr>
        <w:t>non</w:t>
      </w:r>
      <w:r>
        <w:rPr>
          <w:b w:val="false"/>
        </w:rPr>
        <w:t xml:space="preserve"> ha valore legale)</w:t>
      </w:r>
    </w:p>
    <w:p>
      <w:pPr>
        <w:pStyle w:val="Subtitle"/>
        <w:rPr/>
      </w:pPr>
      <w:r>
        <w:rPr/>
      </w:r>
    </w:p>
    <w:p>
      <w:pPr>
        <w:pStyle w:val="Subtitle"/>
        <w:rPr>
          <w:rFonts w:cs="Arial"/>
        </w:rPr>
      </w:pPr>
      <w:r>
        <w:rPr>
          <w:rFonts w:cs="Arial"/>
        </w:rPr>
        <w:fldChar w:fldCharType="begin"/>
      </w:r>
      <w:r>
        <w:instrText> DATE \@"d\ MMMM\ yyyy" </w:instrText>
      </w:r>
      <w:r>
        <w:fldChar w:fldCharType="separate"/>
      </w:r>
      <w:r>
        <w:t>4 novembre 2016</w:t>
      </w:r>
      <w:r>
        <w:fldChar w:fldCharType="end"/>
      </w:r>
    </w:p>
    <w:p>
      <w:pPr>
        <w:pStyle w:val="TextBody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Struttura (nome breve*)</w:t>
      </w:r>
    </w:p>
    <w:p>
      <w:pPr>
        <w:pStyle w:val="TextBody"/>
        <w:rPr/>
      </w:pPr>
      <w:r>
        <w:rPr/>
        <w:t>___________________________________________________________________</w:t>
      </w:r>
    </w:p>
    <w:p>
      <w:pPr>
        <w:pStyle w:val="TextBody"/>
        <w:rPr>
          <w:sz w:val="18"/>
        </w:rPr>
      </w:pPr>
      <w:r>
        <w:rPr>
          <w:sz w:val="18"/>
        </w:rPr>
      </w:r>
    </w:p>
    <w:p>
      <w:pPr>
        <w:pStyle w:val="TextBody"/>
        <w:rPr>
          <w:rFonts w:cs="Arial"/>
          <w:sz w:val="22"/>
          <w:szCs w:val="22"/>
          <w:vertAlign w:val="subscript"/>
        </w:rPr>
      </w:pPr>
      <w:r>
        <w:rPr>
          <w:rFonts w:cs="Arial"/>
          <w:b/>
          <w:bCs/>
          <w:iCs/>
          <w:szCs w:val="28"/>
        </w:rPr>
        <w:t>Descrizione associata al FAX</w:t>
      </w:r>
      <w:r>
        <w:rPr>
          <w:rFonts w:cs="Arial"/>
          <w:bCs/>
          <w:iCs/>
          <w:sz w:val="22"/>
          <w:szCs w:val="28"/>
        </w:rPr>
        <w:t>**</w:t>
      </w:r>
      <w:r>
        <w:rPr>
          <w:rFonts w:cs="Arial"/>
          <w:bCs/>
          <w:iCs/>
          <w:szCs w:val="28"/>
        </w:rPr>
        <w:t xml:space="preserve">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(</w:t>
      </w:r>
      <w:r>
        <w:rPr>
          <w:sz w:val="22"/>
        </w:rPr>
        <w:t>compare nella copertina eventualmente allegata al fax)</w:t>
      </w:r>
      <w:r>
        <w:rPr>
          <w:b/>
        </w:rPr>
        <w:t xml:space="preserve"> </w:t>
      </w:r>
      <w:r>
        <w:rPr>
          <w:rFonts w:cs="Arial"/>
          <w:b/>
          <w:bCs/>
          <w:iCs/>
          <w:sz w:val="22"/>
          <w:szCs w:val="22"/>
          <w:vertAlign w:val="subscript"/>
        </w:rPr>
        <w:t>MAX</w:t>
      </w:r>
      <w:r>
        <w:rPr>
          <w:rFonts w:cs="Arial"/>
          <w:sz w:val="22"/>
          <w:szCs w:val="22"/>
          <w:vertAlign w:val="subscript"/>
        </w:rPr>
        <w:t xml:space="preserve"> 128 caratteri, spazi inclusi</w:t>
      </w:r>
    </w:p>
    <w:p>
      <w:pPr>
        <w:pStyle w:val="Normal"/>
        <w:spacing w:before="120" w:after="0"/>
        <w:jc w:val="both"/>
        <w:rPr/>
      </w:pPr>
      <w:r>
        <w:rPr/>
        <w:t>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cs="Arial" w:ascii="Arial" w:hAnsi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spacing w:before="120" w:after="0"/>
        <w:ind w:left="708" w:right="0" w:hanging="0"/>
        <w:rPr/>
      </w:pPr>
      <w:r>
        <w:rPr>
          <w:rFonts w:cs="Arial" w:ascii="Arial" w:hAnsi="Arial"/>
          <w:iCs/>
        </w:rPr>
      </w:r>
      <w:r>
        <w:rPr>
          <w:rFonts w:cs="Arial" w:ascii="Arial" w:hAnsi="Arial"/>
          <w:iCs/>
        </w:rPr>
      </w:r>
      <w:r>
        <w:rPr/>
      </w:r>
    </w:p>
    <w:p>
      <w:pPr>
        <w:pStyle w:val="Normal"/>
        <w:rPr>
          <w:rFonts w:cs="Arial" w:ascii="Arial" w:hAnsi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rPr>
          <w:bCs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8"/>
        </w:rPr>
        <w:t>Abilitazioni</w:t>
      </w:r>
      <w:r>
        <w:rPr>
          <w:rFonts w:cs="Arial" w:ascii="Arial" w:hAnsi="Arial"/>
          <w:iCs/>
          <w:sz w:val="24"/>
          <w:szCs w:val="28"/>
        </w:rPr>
        <w:t xml:space="preserve"> </w:t>
      </w:r>
      <w:r>
        <w:rPr>
          <w:bCs/>
          <w:sz w:val="24"/>
          <w:szCs w:val="24"/>
        </w:rPr>
        <w:t>(Alcuni servizi fax internet richiedono l'alta tariffazione)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3260"/>
        <w:gridCol w:w="1843"/>
      </w:tblGrid>
      <w:tr>
        <w:trPr>
          <w:trHeight w:val="123" w:hRule="atLeast"/>
          <w:cantSplit w:val="false"/>
        </w:trPr>
        <w:tc>
          <w:tcPr>
            <w:tcW w:w="19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</w:tr>
      <w:tr>
        <w:trPr>
          <w:trHeight w:val="448" w:hRule="atLeast"/>
          <w:cantSplit w:val="false"/>
        </w:trPr>
        <w:tc>
          <w:tcPr>
            <w:tcW w:w="19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iCs/>
              </w:rPr>
            </w:pPr>
            <w:r>
              <w:rPr>
                <w:rFonts w:cs="Arial" w:ascii="Arial" w:hAnsi="Arial"/>
                <w:iCs/>
              </w:rPr>
            </w:r>
          </w:p>
        </w:tc>
      </w:tr>
    </w:tbl>
    <w:p>
      <w:pPr>
        <w:pStyle w:val="Normal"/>
        <w:rPr>
          <w:rFonts w:cs="Arial" w:ascii="Arial" w:hAnsi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rPr>
          <w:bCs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8"/>
        </w:rPr>
        <w:t>Lingua</w:t>
      </w:r>
      <w:r>
        <w:rPr>
          <w:rFonts w:cs="Arial" w:ascii="Arial" w:hAnsi="Arial"/>
          <w:iCs/>
          <w:sz w:val="24"/>
          <w:szCs w:val="28"/>
        </w:rPr>
        <w:t xml:space="preserve"> </w:t>
      </w:r>
      <w:r>
        <w:rPr>
          <w:bCs/>
          <w:sz w:val="24"/>
          <w:szCs w:val="24"/>
        </w:rPr>
        <w:t>(per ricevute e messaggi di notifica)</w:t>
      </w:r>
    </w:p>
    <w:p>
      <w:pPr>
        <w:pStyle w:val="Subtitle"/>
        <w:jc w:val="left"/>
        <w:rPr>
          <w:rFonts w:cs="Arial" w:ascii="Arial" w:hAnsi="Arial"/>
          <w:b w:val="false"/>
          <w:bCs w:val="false"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Cs/>
          <w:sz w:val="28"/>
          <w:szCs w:val="28"/>
        </w:rPr>
      </w:r>
      <w:r>
        <w:pict>
          <v:rect fillcolor="#FFFFFF" style="position:absolute;width:88.35pt;height:29.25pt;mso-wrap-distance-left:7.05pt;mso-wrap-distance-right:7.05pt;margin-top:2.95pt;margin-left:92.7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31"/>
                    <w:gridCol w:w="936"/>
                  </w:tblGrid>
                  <w:tr>
                    <w:trPr>
                      <w:cantSplit w:val="false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Subtitle"/>
                          <w:rPr>
                            <w:rFonts w:cs="Arial" w:ascii="Arial" w:hAnsi="Arial"/>
                            <w:iCs/>
                          </w:rPr>
                        </w:pPr>
                        <w:r>
                          <w:rPr>
                            <w:rFonts w:cs="Arial" w:ascii="Arial" w:hAnsi="Arial"/>
                            <w:iCs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Subtitle"/>
                          <w:rPr>
                            <w:rFonts w:cs="Arial" w:ascii="Arial" w:hAnsi="Arial"/>
                            <w:iCs/>
                          </w:rPr>
                        </w:pPr>
                        <w:r>
                          <w:rPr>
                            <w:rFonts w:cs="Arial" w:ascii="Arial" w:hAnsi="Arial"/>
                            <w:iCs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ubtitle"/>
        <w:jc w:val="left"/>
        <w:rPr>
          <w:rFonts w:cs="Arial" w:ascii="Arial" w:hAnsi="Arial"/>
          <w:b w:val="false"/>
          <w:bCs w:val="false"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Cs/>
          <w:sz w:val="28"/>
          <w:szCs w:val="28"/>
        </w:rPr>
      </w:r>
    </w:p>
    <w:p>
      <w:pPr>
        <w:pStyle w:val="Subtitle"/>
        <w:jc w:val="left"/>
        <w:rPr>
          <w:rFonts w:cs="Arial" w:ascii="Arial" w:hAnsi="Arial"/>
          <w:b w:val="false"/>
          <w:bCs w:val="false"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Cs/>
          <w:sz w:val="28"/>
          <w:szCs w:val="28"/>
        </w:rPr>
      </w:r>
    </w:p>
    <w:p>
      <w:pPr>
        <w:pStyle w:val="Subtitle"/>
        <w:jc w:val="left"/>
        <w:rPr>
          <w:rFonts w:cs="Arial" w:ascii="Arial" w:hAnsi="Arial"/>
          <w:bCs w:val="false"/>
          <w:iCs/>
          <w:szCs w:val="28"/>
        </w:rPr>
      </w:pPr>
      <w:r>
        <w:rPr>
          <w:rFonts w:cs="Arial" w:ascii="Arial" w:hAnsi="Arial"/>
          <w:bCs w:val="false"/>
          <w:iCs/>
          <w:szCs w:val="28"/>
        </w:rPr>
        <w:t>Persone autorizzate a spedire</w:t>
      </w:r>
    </w:p>
    <w:p>
      <w:pPr>
        <w:pStyle w:val="TextBod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ind w:left="1843" w:right="0" w:hanging="0"/>
        <w:rPr/>
      </w:pPr>
      <w:r>
        <w:rPr>
          <w:b/>
        </w:rPr>
        <w:t>Nome</w:t>
      </w:r>
      <w:r>
        <w:rPr/>
        <w:tab/>
        <w:tab/>
        <w:tab/>
        <w:tab/>
        <w:t xml:space="preserve">   </w:t>
      </w:r>
      <w:r>
        <w:rPr>
          <w:b/>
        </w:rPr>
        <w:t>Cognome</w:t>
      </w:r>
      <w:r>
        <w:rPr/>
        <w:tab/>
      </w:r>
    </w:p>
    <w:p>
      <w:pPr>
        <w:pStyle w:val="TextBody"/>
        <w:spacing w:lineRule="auto" w:line="360"/>
        <w:jc w:val="right"/>
        <w:rPr/>
      </w:pPr>
      <w:r>
        <w:rPr/>
        <w:t>Nominativo 1: ________________________   _____________________________</w:t>
      </w:r>
    </w:p>
    <w:p>
      <w:pPr>
        <w:pStyle w:val="TextBody"/>
        <w:spacing w:lineRule="auto" w:line="360"/>
        <w:jc w:val="right"/>
        <w:rPr/>
      </w:pPr>
      <w:r>
        <w:rPr/>
        <w:t>Nominativo 2: ________________________   _____________________________</w:t>
      </w:r>
    </w:p>
    <w:p>
      <w:pPr>
        <w:pStyle w:val="TextBody"/>
        <w:spacing w:lineRule="auto" w:line="360"/>
        <w:jc w:val="right"/>
        <w:rPr/>
      </w:pPr>
      <w:r>
        <w:rPr/>
        <w:t>Nominativo 3: ________________________   _____________________________</w:t>
      </w:r>
    </w:p>
    <w:p>
      <w:pPr>
        <w:pStyle w:val="TextBody"/>
        <w:spacing w:lineRule="auto" w:line="360"/>
        <w:jc w:val="right"/>
        <w:rPr/>
      </w:pPr>
      <w:r>
        <w:rPr/>
        <w:t>Nominativo 4: ________________________   _____________________________</w:t>
      </w:r>
    </w:p>
    <w:p>
      <w:pPr>
        <w:pStyle w:val="TextBody"/>
        <w:spacing w:lineRule="auto" w:line="360"/>
        <w:jc w:val="right"/>
        <w:rPr/>
      </w:pPr>
      <w:r>
        <w:rPr/>
        <w:t>Nominativo 5: ________________________   _____________________________</w:t>
      </w:r>
    </w:p>
    <w:p>
      <w:pPr>
        <w:pStyle w:val="TextBody"/>
        <w:spacing w:lineRule="auto" w:line="360"/>
        <w:jc w:val="right"/>
        <w:rPr/>
      </w:pPr>
      <w:r>
        <w:rPr/>
        <w:t>Nominativo 6: ________________________   _____________________________</w:t>
      </w:r>
    </w:p>
    <w:p>
      <w:pPr>
        <w:pStyle w:val="TextBody"/>
        <w:jc w:val="right"/>
        <w:rPr/>
      </w:pPr>
      <w:r>
        <w:rPr/>
      </w:r>
    </w:p>
    <w:p>
      <w:pPr>
        <w:pStyle w:val="Subtitle"/>
        <w:spacing w:lineRule="auto" w:line="276"/>
        <w:jc w:val="left"/>
        <w:rPr>
          <w:b w:val="false"/>
          <w:sz w:val="22"/>
        </w:rPr>
      </w:pPr>
      <w:r>
        <w:rPr>
          <w:rFonts w:cs="Arial" w:ascii="Arial" w:hAnsi="Arial"/>
          <w:b w:val="false"/>
          <w:bCs w:val="false"/>
          <w:iCs/>
          <w:szCs w:val="28"/>
        </w:rPr>
        <w:t>E-mail</w:t>
      </w:r>
      <w:r>
        <w:rPr>
          <w:rFonts w:cs="Arial"/>
          <w:b w:val="false"/>
          <w:bCs w:val="false"/>
          <w:iCs/>
          <w:szCs w:val="28"/>
        </w:rPr>
        <w:t>***</w:t>
      </w:r>
      <w:r>
        <w:rPr>
          <w:szCs w:val="28"/>
          <w:vertAlign w:val="subscript"/>
        </w:rPr>
        <w:t xml:space="preserve"> </w:t>
      </w:r>
      <w:r>
        <w:rPr>
          <w:b w:val="false"/>
          <w:szCs w:val="28"/>
        </w:rPr>
        <w:t>(</w:t>
      </w:r>
      <w:r>
        <w:rPr>
          <w:b w:val="false"/>
          <w:sz w:val="22"/>
        </w:rPr>
        <w:t xml:space="preserve">dove verranno recapitati i FAX, ricevute e messaggi di notifica) </w:t>
      </w:r>
    </w:p>
    <w:p>
      <w:pPr>
        <w:pStyle w:val="Subtitle"/>
        <w:spacing w:lineRule="auto" w:line="276"/>
        <w:jc w:val="left"/>
        <w:rPr/>
      </w:pPr>
      <w:r>
        <w:rPr/>
        <w:t>___________________________________________________________________________</w:t>
      </w:r>
    </w:p>
    <w:p>
      <w:pPr>
        <w:pStyle w:val="TextBody"/>
        <w:jc w:val="right"/>
        <w:rPr/>
      </w:pPr>
      <w:r>
        <w:rPr/>
      </w:r>
    </w:p>
    <w:p>
      <w:pPr>
        <w:pStyle w:val="TextBody"/>
        <w:pBdr>
          <w:top w:val="nil"/>
          <w:left w:val="nil"/>
          <w:bottom w:val="single" w:sz="12" w:space="1" w:color="000000"/>
          <w:right w:val="nil"/>
        </w:pBdr>
        <w:rPr>
          <w:rFonts w:cs="Times New Roman" w:ascii="Times New Roman" w:hAnsi="Times New Roman"/>
          <w:sz w:val="22"/>
          <w:szCs w:val="24"/>
        </w:rPr>
      </w:pPr>
      <w:r>
        <w:rPr>
          <w:rFonts w:cs="Arial"/>
          <w:iCs/>
          <w:szCs w:val="28"/>
        </w:rPr>
        <w:t xml:space="preserve">Centro di Costo </w:t>
      </w:r>
      <w:r>
        <w:rPr>
          <w:rFonts w:cs="Times New Roman" w:ascii="Times New Roman" w:hAnsi="Times New Roman"/>
          <w:sz w:val="22"/>
          <w:szCs w:val="24"/>
        </w:rPr>
        <w:t>(da compilare a cura della struttura di I° livello)</w:t>
      </w:r>
    </w:p>
    <w:p>
      <w:pPr>
        <w:pStyle w:val="TextBody"/>
        <w:pBdr>
          <w:top w:val="nil"/>
          <w:left w:val="nil"/>
          <w:bottom w:val="single" w:sz="12" w:space="1" w:color="000000"/>
          <w:right w:val="nil"/>
        </w:pBdr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</w:r>
    </w:p>
    <w:p>
      <w:pPr>
        <w:pStyle w:val="TextBody"/>
        <w:rPr>
          <w:i/>
          <w:sz w:val="20"/>
        </w:rPr>
      </w:pPr>
      <w:r>
        <w:rPr>
          <w:i/>
          <w:sz w:val="20"/>
        </w:rPr>
      </w:r>
    </w:p>
    <w:p>
      <w:pPr>
        <w:pStyle w:val="TextBody"/>
        <w:rPr>
          <w:i/>
          <w:sz w:val="20"/>
        </w:rPr>
      </w:pPr>
      <w:r>
        <w:rPr>
          <w:i/>
          <w:sz w:val="20"/>
        </w:rPr>
      </w:r>
    </w:p>
    <w:p>
      <w:pPr>
        <w:pStyle w:val="TextBody"/>
        <w:rPr>
          <w:i/>
          <w:sz w:val="20"/>
        </w:rPr>
      </w:pPr>
      <w:r>
        <w:rPr>
          <w:i/>
          <w:sz w:val="20"/>
        </w:rPr>
        <w:t>*per esempio “network”, “druo”, “dol” etc.</w:t>
      </w:r>
    </w:p>
    <w:p>
      <w:pPr>
        <w:pStyle w:val="TextBody"/>
        <w:rPr>
          <w:sz w:val="20"/>
        </w:rPr>
      </w:pPr>
      <w:r>
        <w:rPr>
          <w:i/>
          <w:sz w:val="20"/>
        </w:rPr>
        <w:t>**per esempio “uff. TLC &amp; Network”, “Direzione Risorse Umane”, etc</w:t>
      </w:r>
      <w:r>
        <w:rPr>
          <w:sz w:val="20"/>
        </w:rPr>
        <w:t>.</w:t>
      </w:r>
    </w:p>
    <w:p>
      <w:pPr>
        <w:pStyle w:val="TextBody"/>
        <w:rPr>
          <w:i/>
          <w:sz w:val="20"/>
        </w:rPr>
      </w:pPr>
      <w:r>
        <w:rPr>
          <w:i/>
          <w:sz w:val="20"/>
        </w:rPr>
        <w:t>*** la casella di posta elettronica deve esistere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135" w:footer="10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">
    <w:charset w:val="00"/>
    <w:family w:val="swiss"/>
    <w:pitch w:val="variable"/>
  </w:font>
  <w:font w:name="Gill Sans MT"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80"/>
    <w:family w:val="swiss"/>
    <w:pitch w:val="variable"/>
  </w:font>
  <w:font w:name="Tahoma">
    <w:charset w:val="00"/>
    <w:family w:val="swiss"/>
    <w:pitch w:val="variable"/>
  </w:font>
  <w:font w:name="Arial Black">
    <w:charset w:val="00"/>
    <w:family w:val="swiss"/>
    <w:pitch w:val="variable"/>
  </w:font>
  <w:font w:name="FrizQuadrata">
    <w:altName w:val="Courier New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70" w:type="dxa"/>
      <w:tblBorders>
        <w:top w:val="single" w:sz="4" w:space="0" w:color="000000"/>
        <w:left w:val="single" w:sz="4" w:space="0" w:color="FFFFFF"/>
        <w:bottom w:val="single" w:sz="4" w:space="0" w:color="FFFFFF"/>
        <w:insideH w:val="single" w:sz="4" w:space="0" w:color="FFFFFF"/>
        <w:right w:val="single" w:sz="4" w:space="0" w:color="FFFFFF"/>
        <w:insideV w:val="single" w:sz="4" w:space="0" w:color="FFFFFF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9092"/>
    </w:tblGrid>
    <w:tr>
      <w:trPr>
        <w:cantSplit w:val="true"/>
      </w:trPr>
      <w:tc>
        <w:tcPr>
          <w:tcW w:w="9092" w:type="dxa"/>
          <w:tcBorders>
            <w:top w:val="single" w:sz="4" w:space="0" w:color="000000"/>
            <w:left w:val="single" w:sz="4" w:space="0" w:color="FFFFFF"/>
            <w:bottom w:val="single" w:sz="4" w:space="0" w:color="FFFFFF"/>
            <w:insideH w:val="single" w:sz="4" w:space="0" w:color="FFFFFF"/>
            <w:right w:val="single" w:sz="4" w:space="0" w:color="FFFFFF"/>
            <w:insideV w:val="single" w:sz="4" w:space="0" w:color="FFFFFF"/>
          </w:tcBorders>
          <w:shd w:fill="auto" w:val="clear"/>
          <w:tcMar>
            <w:left w:w="65" w:type="dxa"/>
          </w:tcMar>
          <w:vAlign w:val="bottom"/>
        </w:tcPr>
        <w:p>
          <w:pPr>
            <w:pStyle w:val="Header"/>
            <w:snapToGrid w:val="false"/>
            <w:jc w:val="center"/>
            <w:rPr>
              <w:rFonts w:cs="Arial" w:ascii="Arial" w:hAnsi="Arial"/>
              <w:b/>
              <w:bCs/>
              <w:sz w:val="22"/>
              <w:szCs w:val="24"/>
            </w:rPr>
          </w:pPr>
          <w:r>
            <w:rPr>
              <w:rFonts w:cs="Arial" w:ascii="Arial" w:hAnsi="Arial"/>
              <w:b/>
              <w:bCs/>
              <w:sz w:val="22"/>
              <w:szCs w:val="24"/>
            </w:rPr>
            <w:t>Il modulo compilato (preferibilmente in formato elettronico) deve essere inviato alla struttura di I° livello di riferimento (preferibilmente via posta elettronica)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7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70" w:type="dxa"/>
        <w:bottom w:w="0" w:type="dxa"/>
        <w:right w:w="70" w:type="dxa"/>
      </w:tblCellMar>
    </w:tblPr>
    <w:tblGrid>
      <w:gridCol w:w="9072"/>
      <w:gridCol w:w="13"/>
    </w:tblGrid>
    <w:tr>
      <w:trPr>
        <w:trHeight w:val="1131" w:hRule="atLeast"/>
        <w:cantSplit w:val="true"/>
      </w:trPr>
      <w:tc>
        <w:tcPr>
          <w:tcW w:w="908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Header"/>
            <w:snapToGrid w:val="false"/>
            <w:ind w:left="-350" w:right="0" w:hanging="0"/>
            <w:rPr>
              <w:rFonts w:cs="Arial Black" w:ascii="Arial Black" w:hAnsi="Arial Black"/>
              <w:bCs/>
              <w:sz w:val="18"/>
            </w:rPr>
          </w:pPr>
          <w:r>
            <w:rPr>
              <w:rFonts w:cs="Arial Black" w:ascii="Arial Black" w:hAnsi="Arial Black"/>
              <w:bCs/>
              <w:sz w:val="18"/>
            </w:rPr>
          </w:r>
        </w:p>
        <w:tbl>
          <w:tblPr>
            <w:jc w:val="left"/>
            <w:tblInd w:w="0" w:type="dxa"/>
            <w:tblBorders>
              <w:top w:val="nil"/>
              <w:left w:val="nil"/>
              <w:bottom w:val="nil"/>
              <w:insideH w:val="nil"/>
              <w:right w:val="nil"/>
              <w:insideV w:val="nil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4465"/>
            <w:gridCol w:w="4465"/>
          </w:tblGrid>
          <w:tr>
            <w:trPr>
              <w:cantSplit w:val="false"/>
            </w:trPr>
            <w:tc>
              <w:tcPr>
                <w:tcW w:w="4465" w:type="dxa"/>
                <w:tcBorders>
                  <w:top w:val="nil"/>
                  <w:left w:val="nil"/>
                  <w:bottom w:val="nil"/>
                  <w:insideH w:val="nil"/>
                  <w:right w:val="nil"/>
                  <w:insideV w:val="nil"/>
                </w:tcBorders>
                <w:shd w:fill="auto" w:val="clear"/>
              </w:tcPr>
              <w:p>
                <w:pPr>
                  <w:pStyle w:val="Header"/>
                  <w:snapToGrid w:val="false"/>
                  <w:rPr>
                    <w:rFonts w:cs="FrizQuadrata;Courier New" w:ascii="FrizQuadrata;Courier New" w:hAnsi="FrizQuadrata;Courier New"/>
                    <w:caps/>
                    <w:color w:val="808080"/>
                    <w:sz w:val="28"/>
                  </w:rPr>
                </w:pPr>
                <w:r>
                  <w:rPr>
                    <w:rFonts w:cs="FrizQuadrata;Courier New" w:ascii="FrizQuadrata;Courier New" w:hAnsi="FrizQuadrata;Courier New"/>
                    <w:caps/>
                    <w:color w:val="808080"/>
                    <w:sz w:val="28"/>
                  </w:rPr>
                  <w:drawing>
                    <wp:inline distT="0" distB="0" distL="0" distR="0">
                      <wp:extent cx="2014855" cy="664845"/>
                      <wp:effectExtent l="0" t="0" r="0" b="0"/>
                      <wp:docPr id="0" name="Picture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485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5" w:type="dxa"/>
                <w:tcBorders>
                  <w:top w:val="nil"/>
                  <w:left w:val="nil"/>
                  <w:bottom w:val="nil"/>
                  <w:insideH w:val="nil"/>
                  <w:right w:val="nil"/>
                  <w:insideV w:val="nil"/>
                </w:tcBorders>
                <w:shd w:fill="auto" w:val="clear"/>
                <w:vAlign w:val="center"/>
              </w:tcPr>
              <w:p>
                <w:pPr>
                  <w:pStyle w:val="Header"/>
                  <w:snapToGrid w:val="false"/>
                  <w:jc w:val="right"/>
                  <w:rPr>
                    <w:rFonts w:cs="Arial Black" w:ascii="Arial Black" w:hAnsi="Arial Black"/>
                    <w:bCs/>
                    <w:sz w:val="24"/>
                    <w:szCs w:val="24"/>
                  </w:rPr>
                </w:pPr>
                <w:r>
                  <w:rPr>
                    <w:rFonts w:cs="Arial Black" w:ascii="Arial Black" w:hAnsi="Arial Black"/>
                    <w:bCs/>
                    <w:sz w:val="24"/>
                    <w:szCs w:val="24"/>
                  </w:rPr>
                  <w:t>Ufficio PHONE</w:t>
                </w:r>
              </w:p>
            </w:tc>
          </w:tr>
        </w:tbl>
        <w:p>
          <w:pPr>
            <w:pStyle w:val="Header"/>
            <w:snapToGrid w:val="false"/>
            <w:ind w:left="-350" w:right="0" w:hanging="0"/>
            <w:rPr>
              <w:rFonts w:cs="Arial Black" w:ascii="Arial Black" w:hAnsi="Arial Black"/>
              <w:bCs/>
              <w:sz w:val="18"/>
            </w:rPr>
          </w:pPr>
          <w:r>
            <w:rPr>
              <w:rFonts w:cs="Arial Black" w:ascii="Arial Black" w:hAnsi="Arial Black"/>
              <w:bCs/>
              <w:sz w:val="18"/>
            </w:rPr>
          </w:r>
        </w:p>
      </w:tc>
    </w:tr>
    <w:tr>
      <w:trPr>
        <w:trHeight w:val="176" w:hRule="atLeast"/>
        <w:cantSplit w:val="true"/>
      </w:trPr>
      <w:tc>
        <w:tcPr>
          <w:tcW w:w="9072" w:type="dxa"/>
          <w:tcBorders>
            <w:top w:val="single" w:sz="4" w:space="0" w:color="000000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Header"/>
            <w:snapToGrid w:val="false"/>
            <w:spacing w:before="4" w:after="0"/>
            <w:ind w:left="-70" w:right="0" w:hanging="0"/>
            <w:jc w:val="center"/>
            <w:rPr>
              <w:rFonts w:cs="Arial Black" w:ascii="Arial Black" w:hAnsi="Arial Black"/>
              <w:bCs/>
              <w:sz w:val="18"/>
            </w:rPr>
          </w:pPr>
          <w:r>
            <w:rPr>
              <w:rFonts w:cs="Arial Black" w:ascii="Arial Black" w:hAnsi="Arial Black"/>
              <w:bCs/>
              <w:sz w:val="18"/>
            </w:rPr>
            <w:t>Direzione Sistemi Informativi Servizi e Tecnologie Informatiche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outlineLv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outlineLvl w:val="1"/>
      <w:outlineLvl w:val="1"/>
    </w:pPr>
    <w:rPr>
      <w:rFonts w:ascii="Lucida Sans" w:hAnsi="Lucida Sans" w:cs="Lucida Sans"/>
      <w:b/>
      <w:sz w:val="22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outlineLvl w:val="2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outlineLvl w:val="3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pPr>
      <w:keepNext/>
      <w:numPr>
        <w:ilvl w:val="4"/>
        <w:numId w:val="2"/>
      </w:numPr>
      <w:ind w:left="5387" w:right="0" w:hanging="0"/>
      <w:outlineLvl w:val="4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pPr>
      <w:keepNext/>
      <w:numPr>
        <w:ilvl w:val="5"/>
        <w:numId w:val="2"/>
      </w:numPr>
      <w:outlineLvl w:val="5"/>
      <w:outlineLvl w:val="5"/>
    </w:pPr>
    <w:rPr>
      <w:rFonts w:ascii="Gill Sans MT" w:hAnsi="Gill Sans MT" w:cs="Gill Sans MT"/>
      <w:b/>
      <w:sz w:val="24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2"/>
      </w:numPr>
      <w:ind w:left="708" w:right="0" w:hanging="0"/>
      <w:outlineLvl w:val="6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pPr>
      <w:keepNext/>
      <w:numPr>
        <w:ilvl w:val="7"/>
        <w:numId w:val="2"/>
      </w:numPr>
      <w:ind w:left="360" w:right="0" w:hanging="0"/>
      <w:outlineLvl w:val="7"/>
      <w:outlineLvl w:val="7"/>
    </w:pPr>
    <w:rPr>
      <w:rFonts w:ascii="Arial" w:hAnsi="Arial" w:cs="Arial"/>
      <w:b/>
      <w:sz w:val="22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2"/>
      </w:numPr>
      <w:outlineLvl w:val="8"/>
      <w:outlineLvl w:val="8"/>
    </w:pPr>
    <w:rPr>
      <w:rFonts w:ascii="Arial" w:hAnsi="Arial" w:cs="Arial"/>
      <w:b/>
      <w:sz w:val="22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Wingdings" w:hAnsi="Wingdings" w:cs="Wingdings"/>
    </w:rPr>
  </w:style>
  <w:style w:type="character" w:styleId="WW8Num3z0">
    <w:name w:val="WW8Num3z0"/>
    <w:rPr/>
  </w:style>
  <w:style w:type="character" w:styleId="WW8Num4z0">
    <w:name w:val="WW8Num4z0"/>
    <w:rPr>
      <w:rFonts w:ascii="Symbol" w:hAnsi="Symbol" w:eastAsia="Times New Roman" w:cs="Times New Roman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5z0">
    <w:name w:val="WW8Num5z0"/>
    <w:rPr>
      <w:rFonts w:ascii="Symbol" w:hAnsi="Symbol" w:eastAsia="Times New Roman" w:cs="Times New Roman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Symbol" w:hAnsi="Symbol" w:eastAsia="Times New Roman" w:cs="Times New Roman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Symbol" w:hAnsi="Symbol" w:eastAsia="Times New Roman" w:cs="Times New Roman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Symbol" w:hAnsi="Symbol" w:eastAsia="Times New Roman" w:cs="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Symbol" w:hAnsi="Symbol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>
      <w:rFonts w:ascii="Symbol" w:hAnsi="Symbol" w:eastAsia="Times New Roman" w:cs="Times New Roman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Carpredefinitoparagrafo">
    <w:name w:val="Car. predefinito paragrafo"/>
    <w:rPr/>
  </w:style>
  <w:style w:type="character" w:styleId="WW8Num12z0">
    <w:name w:val="WW8Num12z0"/>
    <w:rPr>
      <w:rFonts w:ascii="Symbol" w:hAnsi="Symbol" w:cs="Symbol"/>
    </w:rPr>
  </w:style>
  <w:style w:type="character" w:styleId="WW8Num13z0">
    <w:name w:val="WW8Num13z0"/>
    <w:rPr>
      <w:rFonts w:ascii="Times New Roman" w:hAnsi="Times New Roman" w:eastAsia="Times New Roman" w:cs="Times New Roman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Symbol" w:hAnsi="Symbol" w:cs="Symbol"/>
      <w:sz w:val="20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Symbol" w:hAnsi="Symbol" w:cs="Symbol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8z0">
    <w:name w:val="WW8Num18z0"/>
    <w:rPr>
      <w:rFonts w:ascii="Times New Roman" w:hAnsi="Times New Roman" w:eastAsia="Times New Roman" w:cs="Times New Roman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>
      <w:rFonts w:ascii="Wingdings" w:hAnsi="Wingdings" w:cs="Wingdings"/>
      <w:sz w:val="16"/>
    </w:rPr>
  </w:style>
  <w:style w:type="character" w:styleId="WW8Num20z0">
    <w:name w:val="WW8Num20z0"/>
    <w:rPr>
      <w:rFonts w:ascii="Times New Roman" w:hAnsi="Times New Roman" w:eastAsia="Times New Roman" w:cs="Times New Roman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0z3">
    <w:name w:val="WW8Num20z3"/>
    <w:rPr>
      <w:rFonts w:ascii="Symbol" w:hAnsi="Symbol" w:cs="Symbol"/>
    </w:rPr>
  </w:style>
  <w:style w:type="character" w:styleId="WW8Num21z0">
    <w:name w:val="WW8Num21z0"/>
    <w:rPr>
      <w:rFonts w:ascii="Wingdings" w:hAnsi="Wingdings" w:cs="Wingdings"/>
      <w:sz w:val="16"/>
    </w:rPr>
  </w:style>
  <w:style w:type="character" w:styleId="WW8Num22z0">
    <w:name w:val="WW8Num22z0"/>
    <w:rPr>
      <w:rFonts w:ascii="Symbol" w:hAnsi="Symbol" w:cs="Symbol"/>
    </w:rPr>
  </w:style>
  <w:style w:type="character" w:styleId="WW8Num23z0">
    <w:name w:val="WW8Num23z0"/>
    <w:rPr>
      <w:rFonts w:ascii="Wingdings" w:hAnsi="Wingdings" w:cs="Wingdings"/>
      <w:sz w:val="16"/>
    </w:rPr>
  </w:style>
  <w:style w:type="character" w:styleId="WW8Num24z0">
    <w:name w:val="WW8Num24z0"/>
    <w:rPr>
      <w:rFonts w:ascii="Times New Roman" w:hAnsi="Times New Roman" w:eastAsia="Times New Roman" w:cs="Times New Roman"/>
    </w:rPr>
  </w:style>
  <w:style w:type="character" w:styleId="WW8Num24z1">
    <w:name w:val="WW8Num24z1"/>
    <w:rPr>
      <w:rFonts w:ascii="Courier New" w:hAnsi="Courier New" w:cs="Courier New"/>
    </w:rPr>
  </w:style>
  <w:style w:type="character" w:styleId="WW8Num24z2">
    <w:name w:val="WW8Num24z2"/>
    <w:rPr>
      <w:rFonts w:ascii="Wingdings" w:hAnsi="Wingdings" w:cs="Wingdings"/>
    </w:rPr>
  </w:style>
  <w:style w:type="character" w:styleId="WW8Num24z3">
    <w:name w:val="WW8Num24z3"/>
    <w:rPr>
      <w:rFonts w:ascii="Symbol" w:hAnsi="Symbol" w:cs="Symbol"/>
    </w:rPr>
  </w:style>
  <w:style w:type="character" w:styleId="WW8Num25z0">
    <w:name w:val="WW8Num25z0"/>
    <w:rPr>
      <w:rFonts w:ascii="Symbol" w:hAnsi="Symbol" w:cs="Symbol"/>
    </w:rPr>
  </w:style>
  <w:style w:type="character" w:styleId="WW8Num26z0">
    <w:name w:val="WW8Num26z0"/>
    <w:rPr>
      <w:rFonts w:ascii="Symbol" w:hAnsi="Symbol" w:cs="Symbol"/>
    </w:rPr>
  </w:style>
  <w:style w:type="character" w:styleId="Carpredefinitoparagrafo1">
    <w:name w:val="Car. predefinito paragrafo1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TextBody">
    <w:name w:val="Text Body"/>
    <w:basedOn w:val="Normal"/>
    <w:pPr/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">
    <w:name w:val="Titolo"/>
    <w:basedOn w:val="Normal"/>
    <w:next w:val="Subtitle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TextBody"/>
    <w:pPr>
      <w:jc w:val="right"/>
    </w:pPr>
    <w:rPr>
      <w:b/>
      <w:bCs/>
      <w:sz w:val="24"/>
      <w:szCs w:val="24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2011-12-22T16:19:00Z</dcterms:created>
  <dc:creator>Utente Amministrativo</dc:creator>
  <dc:language>it-IT</dc:language>
  <cp:lastModifiedBy>Avi, Andrea</cp:lastModifiedBy>
  <cp:lastPrinted>2011-10-10T16:52:00Z</cp:lastPrinted>
  <dcterms:modified xsi:type="dcterms:W3CDTF">2011-12-22T17:00:00Z</dcterms:modified>
  <cp:revision>5</cp:revision>
  <dc:title>Spett</dc:title>
</cp:coreProperties>
</file>